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DA" w:rsidRPr="00C86D79" w:rsidRDefault="000443AD" w:rsidP="00C654ED">
      <w:pPr>
        <w:tabs>
          <w:tab w:val="left" w:pos="4170"/>
        </w:tabs>
        <w:ind w:right="-81" w:firstLine="4170"/>
        <w:jc w:val="both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2" style="width:61.5pt;height:69pt;visibility:visible">
            <v:imagedata r:id="rId7" o:title="" cropleft="-7192f"/>
          </v:shape>
        </w:pict>
      </w:r>
    </w:p>
    <w:p w:rsidR="00EE34DA" w:rsidRPr="00AC7396" w:rsidRDefault="00EE34DA" w:rsidP="00C654ED">
      <w:pPr>
        <w:shd w:val="clear" w:color="auto" w:fill="FFFFFF"/>
        <w:spacing w:before="228"/>
        <w:ind w:right="23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EE34DA" w:rsidRPr="00332C14" w:rsidRDefault="00EE34DA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EE34DA" w:rsidRPr="008850E8" w:rsidRDefault="00EE34DA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>
        <w:rPr>
          <w:color w:val="000000"/>
          <w:spacing w:val="-3"/>
          <w:sz w:val="30"/>
          <w:szCs w:val="30"/>
        </w:rPr>
        <w:t xml:space="preserve">от </w:t>
      </w:r>
      <w:r w:rsidR="008850E8">
        <w:rPr>
          <w:color w:val="000000"/>
          <w:spacing w:val="-3"/>
          <w:sz w:val="30"/>
          <w:szCs w:val="30"/>
        </w:rPr>
        <w:t>19.12.2019 г</w:t>
      </w:r>
      <w:r>
        <w:rPr>
          <w:b/>
          <w:bCs/>
          <w:color w:val="000000"/>
          <w:sz w:val="30"/>
          <w:szCs w:val="30"/>
        </w:rPr>
        <w:t xml:space="preserve">                              </w:t>
      </w:r>
      <w:r w:rsidRPr="008850E8">
        <w:rPr>
          <w:bCs/>
          <w:color w:val="000000"/>
          <w:sz w:val="30"/>
          <w:szCs w:val="30"/>
        </w:rPr>
        <w:t xml:space="preserve">№ </w:t>
      </w:r>
      <w:r w:rsidR="008850E8" w:rsidRPr="008850E8">
        <w:rPr>
          <w:bCs/>
          <w:color w:val="000000"/>
          <w:sz w:val="30"/>
          <w:szCs w:val="30"/>
        </w:rPr>
        <w:t>01-10/87</w:t>
      </w:r>
    </w:p>
    <w:p w:rsidR="00EE34DA" w:rsidRDefault="00EE34DA" w:rsidP="00DC72BD">
      <w:pPr>
        <w:spacing w:line="252" w:lineRule="auto"/>
        <w:jc w:val="center"/>
        <w:rPr>
          <w:color w:val="000000"/>
          <w:spacing w:val="-9"/>
        </w:rPr>
      </w:pPr>
      <w:proofErr w:type="spellStart"/>
      <w:r w:rsidRPr="00332C14">
        <w:rPr>
          <w:color w:val="000000"/>
          <w:spacing w:val="-9"/>
        </w:rPr>
        <w:t>ст-ца</w:t>
      </w:r>
      <w:proofErr w:type="spellEnd"/>
      <w:r w:rsidRPr="00332C14">
        <w:rPr>
          <w:color w:val="000000"/>
          <w:spacing w:val="-9"/>
        </w:rPr>
        <w:t xml:space="preserve"> Павловская</w:t>
      </w:r>
    </w:p>
    <w:p w:rsidR="008850E8" w:rsidRDefault="008850E8" w:rsidP="00DC72BD">
      <w:pPr>
        <w:spacing w:line="252" w:lineRule="auto"/>
        <w:jc w:val="center"/>
        <w:rPr>
          <w:color w:val="000000"/>
          <w:spacing w:val="-9"/>
        </w:rPr>
      </w:pPr>
      <w:r>
        <w:rPr>
          <w:color w:val="000000"/>
          <w:spacing w:val="-9"/>
        </w:rPr>
        <w:t xml:space="preserve">в редакции Приказов от </w:t>
      </w:r>
      <w:r w:rsidR="00E3368A">
        <w:rPr>
          <w:color w:val="000000"/>
          <w:spacing w:val="-9"/>
        </w:rPr>
        <w:t>10.01.2020 №01-10/1;от 13.01.2020 № 01-10/2;от 15.01.2020 №01-10/4; 05.02.2020 №01-10/11; от 06.02.2020 № 01-10/12; от 19.03.2020 № 01-10/27; от 17.04.20 № 01-10/35</w:t>
      </w:r>
      <w:r w:rsidR="000443AD">
        <w:rPr>
          <w:color w:val="000000"/>
          <w:spacing w:val="-9"/>
        </w:rPr>
        <w:t>; от 23.06.2020 г № 01-10/43; от 14.07.2020 г № 01-10/45; от 10.08.2020 г № 01-10/51</w:t>
      </w:r>
      <w:bookmarkStart w:id="0" w:name="_GoBack"/>
      <w:bookmarkEnd w:id="0"/>
    </w:p>
    <w:p w:rsidR="00EE34DA" w:rsidRDefault="00EE34DA" w:rsidP="00DC72BD">
      <w:pPr>
        <w:spacing w:line="252" w:lineRule="auto"/>
        <w:jc w:val="center"/>
        <w:rPr>
          <w:color w:val="000000"/>
          <w:spacing w:val="-9"/>
        </w:rPr>
      </w:pPr>
    </w:p>
    <w:p w:rsidR="00EE34DA" w:rsidRDefault="00EE34DA" w:rsidP="00775AAA">
      <w:p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512D3F">
        <w:rPr>
          <w:b/>
          <w:bCs/>
          <w:sz w:val="28"/>
          <w:szCs w:val="28"/>
        </w:rPr>
        <w:t>О</w:t>
      </w:r>
      <w:r w:rsidRPr="00101C1A">
        <w:rPr>
          <w:b/>
          <w:bCs/>
          <w:sz w:val="28"/>
          <w:szCs w:val="28"/>
        </w:rPr>
        <w:t>б устан</w:t>
      </w:r>
      <w:r>
        <w:rPr>
          <w:b/>
          <w:bCs/>
          <w:sz w:val="28"/>
          <w:szCs w:val="28"/>
        </w:rPr>
        <w:t>овлении порядка применения в 2020</w:t>
      </w:r>
      <w:r w:rsidRPr="00101C1A">
        <w:rPr>
          <w:b/>
          <w:bCs/>
          <w:sz w:val="28"/>
          <w:szCs w:val="28"/>
        </w:rPr>
        <w:t xml:space="preserve"> году </w:t>
      </w:r>
    </w:p>
    <w:p w:rsidR="00EE34DA" w:rsidRDefault="00EE34DA" w:rsidP="00775AAA">
      <w:pPr>
        <w:spacing w:line="252" w:lineRule="auto"/>
        <w:jc w:val="center"/>
        <w:rPr>
          <w:b/>
          <w:bCs/>
          <w:sz w:val="28"/>
          <w:szCs w:val="28"/>
        </w:rPr>
      </w:pPr>
      <w:r w:rsidRPr="00101C1A">
        <w:rPr>
          <w:b/>
          <w:bCs/>
          <w:sz w:val="28"/>
          <w:szCs w:val="28"/>
        </w:rPr>
        <w:t>Бюджетной</w:t>
      </w:r>
      <w:r>
        <w:rPr>
          <w:b/>
          <w:bCs/>
          <w:sz w:val="28"/>
          <w:szCs w:val="28"/>
        </w:rPr>
        <w:t xml:space="preserve"> </w:t>
      </w:r>
      <w:r w:rsidRPr="00101C1A">
        <w:rPr>
          <w:b/>
          <w:bCs/>
          <w:sz w:val="28"/>
          <w:szCs w:val="28"/>
        </w:rPr>
        <w:t>классификации Российской Федерации в части, относящейся</w:t>
      </w:r>
    </w:p>
    <w:p w:rsidR="00EE34DA" w:rsidRDefault="00EE34DA" w:rsidP="00775AAA">
      <w:pPr>
        <w:spacing w:line="252" w:lineRule="auto"/>
        <w:jc w:val="center"/>
        <w:rPr>
          <w:b/>
          <w:bCs/>
          <w:sz w:val="28"/>
          <w:szCs w:val="28"/>
        </w:rPr>
      </w:pPr>
      <w:r w:rsidRPr="00101C1A">
        <w:rPr>
          <w:b/>
          <w:bCs/>
          <w:sz w:val="28"/>
          <w:szCs w:val="28"/>
        </w:rPr>
        <w:t>к бюджет</w:t>
      </w:r>
      <w:r>
        <w:rPr>
          <w:b/>
          <w:bCs/>
          <w:sz w:val="28"/>
          <w:szCs w:val="28"/>
        </w:rPr>
        <w:t>у муниципального образования Павловский район»</w:t>
      </w:r>
    </w:p>
    <w:p w:rsidR="00EE34DA" w:rsidRDefault="00EE34DA" w:rsidP="00402FB2">
      <w:pPr>
        <w:spacing w:line="252" w:lineRule="auto"/>
        <w:rPr>
          <w:sz w:val="28"/>
          <w:szCs w:val="28"/>
        </w:rPr>
      </w:pPr>
    </w:p>
    <w:p w:rsidR="00553398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</w:t>
      </w:r>
      <w:r w:rsidRPr="00006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553398" w:rsidRPr="00C0076E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1. Утвердить:</w:t>
      </w:r>
    </w:p>
    <w:p w:rsidR="00553398" w:rsidRPr="00B91713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1) правила применения целевых статей расходов бюджета муниципал</w:t>
      </w:r>
      <w:r w:rsidRPr="00B91713">
        <w:rPr>
          <w:sz w:val="28"/>
          <w:szCs w:val="28"/>
        </w:rPr>
        <w:t>ь</w:t>
      </w:r>
      <w:r w:rsidRPr="00B91713">
        <w:rPr>
          <w:sz w:val="28"/>
          <w:szCs w:val="28"/>
        </w:rPr>
        <w:t>ного образования Павловский район (приложение № 1);</w:t>
      </w:r>
    </w:p>
    <w:p w:rsidR="00553398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2) перечень кодов подвидов по видам </w:t>
      </w:r>
      <w:proofErr w:type="gramStart"/>
      <w:r w:rsidRPr="00C0076E">
        <w:rPr>
          <w:sz w:val="28"/>
          <w:szCs w:val="28"/>
        </w:rPr>
        <w:t>доходов классификации доходов  бюджета муниципального образования</w:t>
      </w:r>
      <w:proofErr w:type="gramEnd"/>
      <w:r w:rsidRPr="00C0076E">
        <w:rPr>
          <w:sz w:val="28"/>
          <w:szCs w:val="28"/>
        </w:rPr>
        <w:t xml:space="preserve"> Павловский район, главными админ</w:t>
      </w:r>
      <w:r w:rsidRPr="00C0076E">
        <w:rPr>
          <w:sz w:val="28"/>
          <w:szCs w:val="28"/>
        </w:rPr>
        <w:t>и</w:t>
      </w:r>
      <w:r w:rsidRPr="00C0076E">
        <w:rPr>
          <w:sz w:val="28"/>
          <w:szCs w:val="28"/>
        </w:rPr>
        <w:t>страторами которых являются органы местного самоуправления и (или) нах</w:t>
      </w:r>
      <w:r w:rsidRPr="00C0076E">
        <w:rPr>
          <w:sz w:val="28"/>
          <w:szCs w:val="28"/>
        </w:rPr>
        <w:t>о</w:t>
      </w:r>
      <w:r w:rsidRPr="00C0076E">
        <w:rPr>
          <w:sz w:val="28"/>
          <w:szCs w:val="28"/>
        </w:rPr>
        <w:t>дящиеся в их ведении казенные учреждения (приложение № 2).</w:t>
      </w:r>
      <w:r w:rsidRPr="00553398">
        <w:rPr>
          <w:sz w:val="28"/>
          <w:szCs w:val="28"/>
        </w:rPr>
        <w:t xml:space="preserve"> </w:t>
      </w:r>
    </w:p>
    <w:p w:rsidR="00553398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утвердить перечень главных администраторов доходов бюджета</w:t>
      </w:r>
      <w:r w:rsidRPr="003D785A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Павловский район, главными администраторами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торых являются органы местного самоуправления  и (или) находящиеся в их ведении казенные учреждения (приложение №3).</w:t>
      </w:r>
    </w:p>
    <w:p w:rsidR="00553398" w:rsidRPr="00B91713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 Установить, что перечень и коды целевых статей и видов расходов бюджета муниципального образования Павловский район, финансовое обесп</w:t>
      </w:r>
      <w:r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>чение которых осуществляется за счет межбюджетных субсидий, субвенций и иных межбюджетных трансфертов, имеющих целевое назначение, определяю</w:t>
      </w:r>
      <w:r w:rsidRPr="00B91713">
        <w:rPr>
          <w:sz w:val="28"/>
          <w:szCs w:val="28"/>
        </w:rPr>
        <w:t>т</w:t>
      </w:r>
      <w:r w:rsidRPr="00B91713">
        <w:rPr>
          <w:sz w:val="28"/>
          <w:szCs w:val="28"/>
        </w:rPr>
        <w:t>ся в порядке, согласно приложению № 1 к настоящему приказу.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3. Поручить отделам: </w:t>
      </w:r>
      <w:proofErr w:type="gramStart"/>
      <w:r w:rsidRPr="00C0076E">
        <w:rPr>
          <w:sz w:val="28"/>
          <w:szCs w:val="28"/>
        </w:rPr>
        <w:t>бюджетному</w:t>
      </w:r>
      <w:proofErr w:type="gramEnd"/>
      <w:r w:rsidRPr="00C0076E">
        <w:rPr>
          <w:sz w:val="28"/>
          <w:szCs w:val="28"/>
        </w:rPr>
        <w:t xml:space="preserve"> (</w:t>
      </w:r>
      <w:proofErr w:type="spellStart"/>
      <w:r w:rsidRPr="00C0076E">
        <w:rPr>
          <w:sz w:val="28"/>
          <w:szCs w:val="28"/>
        </w:rPr>
        <w:t>Пегасина</w:t>
      </w:r>
      <w:proofErr w:type="spellEnd"/>
      <w:r w:rsidRPr="00C0076E">
        <w:rPr>
          <w:sz w:val="28"/>
          <w:szCs w:val="28"/>
        </w:rPr>
        <w:t>), отраслевого финансир</w:t>
      </w:r>
      <w:r w:rsidRPr="00C0076E">
        <w:rPr>
          <w:sz w:val="28"/>
          <w:szCs w:val="28"/>
        </w:rPr>
        <w:t>о</w:t>
      </w:r>
      <w:r w:rsidRPr="00C0076E">
        <w:rPr>
          <w:sz w:val="28"/>
          <w:szCs w:val="28"/>
        </w:rPr>
        <w:t>вания и доходов бюджета (Ковач) – осуществлять постоянный контроль за и</w:t>
      </w:r>
      <w:r w:rsidRPr="00C0076E">
        <w:rPr>
          <w:sz w:val="28"/>
          <w:szCs w:val="28"/>
        </w:rPr>
        <w:t>с</w:t>
      </w:r>
      <w:r w:rsidRPr="00C0076E">
        <w:rPr>
          <w:sz w:val="28"/>
          <w:szCs w:val="28"/>
        </w:rPr>
        <w:t>полнением настоящего приказа и обеспечить при необходимости своевреме</w:t>
      </w:r>
      <w:r w:rsidRPr="00C0076E">
        <w:rPr>
          <w:sz w:val="28"/>
          <w:szCs w:val="28"/>
        </w:rPr>
        <w:t>н</w:t>
      </w:r>
      <w:r w:rsidRPr="00C0076E">
        <w:rPr>
          <w:sz w:val="28"/>
          <w:szCs w:val="28"/>
        </w:rPr>
        <w:t>ное внесение в него соответствующих изменений.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4. Обеспечить размещение настоящего приказа на сайте администрации муниципального образования Павловский район в закладке финансовое упра</w:t>
      </w:r>
      <w:r w:rsidRPr="00C0076E">
        <w:rPr>
          <w:sz w:val="28"/>
          <w:szCs w:val="28"/>
        </w:rPr>
        <w:t>в</w:t>
      </w:r>
      <w:r w:rsidRPr="00C0076E">
        <w:rPr>
          <w:sz w:val="28"/>
          <w:szCs w:val="28"/>
        </w:rPr>
        <w:t>ление в подразделе «Бюджетная классификация» раздела «Исполнение бюдж</w:t>
      </w:r>
      <w:r w:rsidRPr="00C0076E">
        <w:rPr>
          <w:sz w:val="28"/>
          <w:szCs w:val="28"/>
        </w:rPr>
        <w:t>е</w:t>
      </w:r>
      <w:r w:rsidRPr="00C0076E">
        <w:rPr>
          <w:sz w:val="28"/>
          <w:szCs w:val="28"/>
        </w:rPr>
        <w:t>та» в течение 10 рабочих дней со дня вступления его в силу.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lastRenderedPageBreak/>
        <w:t xml:space="preserve">5. </w:t>
      </w:r>
      <w:proofErr w:type="gramStart"/>
      <w:r w:rsidRPr="00C0076E">
        <w:rPr>
          <w:sz w:val="28"/>
          <w:szCs w:val="28"/>
        </w:rPr>
        <w:t>Контроль за</w:t>
      </w:r>
      <w:proofErr w:type="gramEnd"/>
      <w:r w:rsidRPr="00C0076E">
        <w:rPr>
          <w:sz w:val="28"/>
          <w:szCs w:val="28"/>
        </w:rPr>
        <w:t xml:space="preserve"> выполнением настоящего приказа оставляю за собой.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6. Настоящий приказ вступает в силу с 1 января 20</w:t>
      </w:r>
      <w:r>
        <w:rPr>
          <w:sz w:val="28"/>
          <w:szCs w:val="28"/>
        </w:rPr>
        <w:t>20</w:t>
      </w:r>
      <w:r w:rsidRPr="00C0076E">
        <w:rPr>
          <w:sz w:val="28"/>
          <w:szCs w:val="28"/>
        </w:rPr>
        <w:t xml:space="preserve"> года.</w:t>
      </w:r>
    </w:p>
    <w:p w:rsidR="00553398" w:rsidRPr="001D2F4D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t>7. Приказы финансового управления администрации муниципального образования Павловский район признать утратившими силу с 1 января 20</w:t>
      </w:r>
      <w:r>
        <w:rPr>
          <w:sz w:val="28"/>
          <w:szCs w:val="28"/>
        </w:rPr>
        <w:t>20</w:t>
      </w:r>
      <w:r w:rsidRPr="001D2F4D">
        <w:rPr>
          <w:sz w:val="28"/>
          <w:szCs w:val="28"/>
        </w:rPr>
        <w:t>года:</w:t>
      </w:r>
    </w:p>
    <w:p w:rsidR="00553398" w:rsidRPr="00F655A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года № 01-10/95 «Об установлении порядка прим</w:t>
      </w:r>
      <w:r w:rsidRPr="00F655A8">
        <w:rPr>
          <w:sz w:val="28"/>
          <w:szCs w:val="28"/>
        </w:rPr>
        <w:t>е</w:t>
      </w:r>
      <w:r w:rsidRPr="00F655A8">
        <w:rPr>
          <w:sz w:val="28"/>
          <w:szCs w:val="28"/>
        </w:rPr>
        <w:t>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 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F655A8">
        <w:rPr>
          <w:sz w:val="28"/>
          <w:szCs w:val="28"/>
        </w:rPr>
        <w:t>.01.201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Pr="00F655A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F655A8">
        <w:rPr>
          <w:sz w:val="28"/>
          <w:szCs w:val="28"/>
        </w:rPr>
        <w:t>.01.201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5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>.02.201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Pr="00F655A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>.02.201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12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2</w:t>
      </w:r>
      <w:r>
        <w:rPr>
          <w:sz w:val="28"/>
          <w:szCs w:val="28"/>
        </w:rPr>
        <w:t>1</w:t>
      </w:r>
      <w:r w:rsidRPr="00F655A8">
        <w:rPr>
          <w:sz w:val="28"/>
          <w:szCs w:val="28"/>
        </w:rPr>
        <w:t>.03.201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01-10/1</w:t>
      </w:r>
      <w:r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18.04.2019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23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27.05.2019</w:t>
      </w:r>
      <w:r w:rsidRPr="00F655A8">
        <w:rPr>
          <w:sz w:val="28"/>
          <w:szCs w:val="28"/>
        </w:rPr>
        <w:t xml:space="preserve"> г № 01-10/25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lastRenderedPageBreak/>
        <w:t>от 1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>.06.201</w:t>
      </w:r>
      <w:r>
        <w:rPr>
          <w:sz w:val="28"/>
          <w:szCs w:val="28"/>
        </w:rPr>
        <w:t>9 г № 01-10/30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19</w:t>
      </w:r>
      <w:r w:rsidRPr="00F655A8">
        <w:rPr>
          <w:sz w:val="28"/>
          <w:szCs w:val="28"/>
        </w:rPr>
        <w:t>.06.201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32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1</w:t>
      </w:r>
      <w:r>
        <w:rPr>
          <w:sz w:val="28"/>
          <w:szCs w:val="28"/>
        </w:rPr>
        <w:t>5</w:t>
      </w:r>
      <w:r w:rsidRPr="00F655A8">
        <w:rPr>
          <w:sz w:val="28"/>
          <w:szCs w:val="28"/>
        </w:rPr>
        <w:t>.08.201</w:t>
      </w:r>
      <w:r>
        <w:rPr>
          <w:sz w:val="28"/>
          <w:szCs w:val="28"/>
        </w:rPr>
        <w:t>9 г № 01-10/47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13</w:t>
      </w:r>
      <w:r w:rsidRPr="00F655A8">
        <w:rPr>
          <w:sz w:val="28"/>
          <w:szCs w:val="28"/>
        </w:rPr>
        <w:t>.09.2018 г № 01-10/</w:t>
      </w:r>
      <w:r>
        <w:rPr>
          <w:sz w:val="28"/>
          <w:szCs w:val="28"/>
        </w:rPr>
        <w:t>52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23</w:t>
      </w:r>
      <w:r w:rsidRPr="00F655A8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69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</w:t>
      </w:r>
      <w:r>
        <w:rPr>
          <w:sz w:val="28"/>
          <w:szCs w:val="28"/>
        </w:rPr>
        <w:t>о образования Павловский район».</w:t>
      </w:r>
    </w:p>
    <w:p w:rsidR="00553398" w:rsidRDefault="00553398" w:rsidP="0055339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E34DA" w:rsidRDefault="00EE34DA" w:rsidP="005A47C7">
      <w:pPr>
        <w:spacing w:line="252" w:lineRule="auto"/>
        <w:rPr>
          <w:sz w:val="32"/>
          <w:szCs w:val="32"/>
        </w:rPr>
      </w:pPr>
    </w:p>
    <w:p w:rsidR="00EE34DA" w:rsidRDefault="00EE34DA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E34DA" w:rsidRDefault="00EE34DA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E34DA" w:rsidRPr="00F61C96" w:rsidRDefault="00EE34DA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61C96">
        <w:rPr>
          <w:rFonts w:ascii="Times New Roman" w:hAnsi="Times New Roman" w:cs="Times New Roman"/>
          <w:sz w:val="28"/>
          <w:szCs w:val="28"/>
        </w:rPr>
        <w:t xml:space="preserve">ачальник финансового управления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61C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Тертица</w:t>
      </w:r>
      <w:proofErr w:type="spellEnd"/>
    </w:p>
    <w:sectPr w:rsidR="00EE34DA" w:rsidRPr="00F61C96" w:rsidSect="00035079">
      <w:headerReference w:type="default" r:id="rId8"/>
      <w:pgSz w:w="11906" w:h="16838"/>
      <w:pgMar w:top="540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4DA" w:rsidRDefault="00EE34DA">
      <w:r>
        <w:separator/>
      </w:r>
    </w:p>
  </w:endnote>
  <w:endnote w:type="continuationSeparator" w:id="0">
    <w:p w:rsidR="00EE34DA" w:rsidRDefault="00EE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4DA" w:rsidRDefault="00EE34DA">
      <w:r>
        <w:separator/>
      </w:r>
    </w:p>
  </w:footnote>
  <w:footnote w:type="continuationSeparator" w:id="0">
    <w:p w:rsidR="00EE34DA" w:rsidRDefault="00EE3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4DA" w:rsidRDefault="008850E8" w:rsidP="00273317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0443AD">
      <w:rPr>
        <w:noProof/>
      </w:rPr>
      <w:t>3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22702"/>
    <w:rsid w:val="000253C1"/>
    <w:rsid w:val="000313EF"/>
    <w:rsid w:val="00032963"/>
    <w:rsid w:val="00035079"/>
    <w:rsid w:val="00035C1E"/>
    <w:rsid w:val="00036957"/>
    <w:rsid w:val="000443AD"/>
    <w:rsid w:val="00052655"/>
    <w:rsid w:val="00055AA3"/>
    <w:rsid w:val="000574BA"/>
    <w:rsid w:val="000577CF"/>
    <w:rsid w:val="000649DE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9F4"/>
    <w:rsid w:val="001A0853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B00A7"/>
    <w:rsid w:val="002B2539"/>
    <w:rsid w:val="002B2DC7"/>
    <w:rsid w:val="002B6B9E"/>
    <w:rsid w:val="002C04CD"/>
    <w:rsid w:val="002C0B1C"/>
    <w:rsid w:val="002D6F4E"/>
    <w:rsid w:val="002E0500"/>
    <w:rsid w:val="002E4AB8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EF8"/>
    <w:rsid w:val="00332C14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4359"/>
    <w:rsid w:val="003F1C5A"/>
    <w:rsid w:val="003F5E28"/>
    <w:rsid w:val="003F7A3A"/>
    <w:rsid w:val="00402FB2"/>
    <w:rsid w:val="00403926"/>
    <w:rsid w:val="00405483"/>
    <w:rsid w:val="00407121"/>
    <w:rsid w:val="004175E2"/>
    <w:rsid w:val="00421D52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87DDF"/>
    <w:rsid w:val="004A083B"/>
    <w:rsid w:val="004B0E2D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49EA"/>
    <w:rsid w:val="004E66D4"/>
    <w:rsid w:val="004F3630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53398"/>
    <w:rsid w:val="005642F8"/>
    <w:rsid w:val="005676A3"/>
    <w:rsid w:val="00571964"/>
    <w:rsid w:val="005747C5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FC4"/>
    <w:rsid w:val="005D1B48"/>
    <w:rsid w:val="005D1C52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14096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0694"/>
    <w:rsid w:val="00765283"/>
    <w:rsid w:val="00770506"/>
    <w:rsid w:val="00772E8B"/>
    <w:rsid w:val="00773404"/>
    <w:rsid w:val="00775AAA"/>
    <w:rsid w:val="00775C19"/>
    <w:rsid w:val="007850B4"/>
    <w:rsid w:val="0078741A"/>
    <w:rsid w:val="0079608D"/>
    <w:rsid w:val="007A0187"/>
    <w:rsid w:val="007A07B0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05E74"/>
    <w:rsid w:val="008119E4"/>
    <w:rsid w:val="00813086"/>
    <w:rsid w:val="008163C9"/>
    <w:rsid w:val="00825F15"/>
    <w:rsid w:val="00831EB4"/>
    <w:rsid w:val="00832C88"/>
    <w:rsid w:val="00833C63"/>
    <w:rsid w:val="00841235"/>
    <w:rsid w:val="008466D4"/>
    <w:rsid w:val="00852908"/>
    <w:rsid w:val="008531CD"/>
    <w:rsid w:val="00855EB6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850E8"/>
    <w:rsid w:val="00892D99"/>
    <w:rsid w:val="0089786B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9020A4"/>
    <w:rsid w:val="0090507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823CC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4812"/>
    <w:rsid w:val="009B501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3C1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B23ED"/>
    <w:rsid w:val="00AB71D6"/>
    <w:rsid w:val="00AB77A8"/>
    <w:rsid w:val="00AB7EA2"/>
    <w:rsid w:val="00AC1700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368A"/>
    <w:rsid w:val="00E358F1"/>
    <w:rsid w:val="00E37D18"/>
    <w:rsid w:val="00E401E9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4CBC"/>
    <w:rsid w:val="00E85081"/>
    <w:rsid w:val="00E868A4"/>
    <w:rsid w:val="00E92DEE"/>
    <w:rsid w:val="00E96A4B"/>
    <w:rsid w:val="00EA0ACE"/>
    <w:rsid w:val="00EA4170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34DA"/>
    <w:rsid w:val="00EE614D"/>
    <w:rsid w:val="00EF15A0"/>
    <w:rsid w:val="00EF7031"/>
    <w:rsid w:val="00F00E4C"/>
    <w:rsid w:val="00F01466"/>
    <w:rsid w:val="00F058E7"/>
    <w:rsid w:val="00F13E1A"/>
    <w:rsid w:val="00F225FA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70F2"/>
    <w:rsid w:val="00FE0A9C"/>
    <w:rsid w:val="00FE3BD0"/>
    <w:rsid w:val="00FE519B"/>
    <w:rsid w:val="00FF1889"/>
    <w:rsid w:val="00FF1F80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6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6342"/>
    <w:rPr>
      <w:sz w:val="2"/>
      <w:szCs w:val="2"/>
    </w:rPr>
  </w:style>
  <w:style w:type="character" w:customStyle="1" w:styleId="a5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6">
    <w:name w:val="Комментарий"/>
    <w:basedOn w:val="a"/>
    <w:next w:val="a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0D66CF"/>
    <w:pPr>
      <w:jc w:val="both"/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6342"/>
    <w:rPr>
      <w:sz w:val="24"/>
      <w:szCs w:val="24"/>
    </w:rPr>
  </w:style>
  <w:style w:type="paragraph" w:styleId="aa">
    <w:name w:val="header"/>
    <w:basedOn w:val="a"/>
    <w:link w:val="ab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73317"/>
    <w:rPr>
      <w:sz w:val="24"/>
      <w:szCs w:val="24"/>
    </w:rPr>
  </w:style>
  <w:style w:type="character" w:styleId="ac">
    <w:name w:val="page number"/>
    <w:basedOn w:val="a0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d">
    <w:name w:val="Знак Знак Знак Знак"/>
    <w:basedOn w:val="a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2">
    <w:name w:val="Знак Знак1 Знак Знак Знак Знак Знак Знак Знак Знак Знак Знак Знак Знак"/>
    <w:basedOn w:val="a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87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1048</Words>
  <Characters>5978</Characters>
  <Application>Microsoft Office Word</Application>
  <DocSecurity>0</DocSecurity>
  <Lines>49</Lines>
  <Paragraphs>14</Paragraphs>
  <ScaleCrop>false</ScaleCrop>
  <Company>df</Company>
  <LinksUpToDate>false</LinksUpToDate>
  <CharactersWithSpaces>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Стадник Е.С.</cp:lastModifiedBy>
  <cp:revision>101</cp:revision>
  <cp:lastPrinted>2020-02-11T07:39:00Z</cp:lastPrinted>
  <dcterms:created xsi:type="dcterms:W3CDTF">2016-12-05T05:44:00Z</dcterms:created>
  <dcterms:modified xsi:type="dcterms:W3CDTF">2020-08-18T09:13:00Z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